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</w:pPr>
      <w:r>
        <w:rPr>
          <w:rtl w:val="0"/>
          <w:lang w:val="fr-FR"/>
        </w:rPr>
        <w:t>VDSO VINS DE SUD-OUEST</w:t>
      </w:r>
    </w:p>
    <w:p>
      <w:pPr>
        <w:pStyle w:val="Standard"/>
        <w:jc w:val="center"/>
      </w:pPr>
      <w:r>
        <w:rPr>
          <w:rtl w:val="0"/>
          <w:lang w:val="de-DE"/>
        </w:rPr>
        <w:t xml:space="preserve">Rechnung-Bestellung </w:t>
      </w:r>
      <w:r>
        <w:rPr>
          <w:rtl w:val="0"/>
          <w:lang w:val="de-DE"/>
        </w:rPr>
        <w:t>2022</w:t>
      </w:r>
    </w:p>
    <w:p>
      <w:pPr>
        <w:pStyle w:val="Standard"/>
        <w:widowControl w:val="1"/>
        <w:rPr>
          <w14:textOutline w14:w="12700" w14:cap="flat">
            <w14:noFill/>
            <w14:miter w14:lim="400000"/>
          </w14:textOutline>
        </w:rPr>
      </w:pPr>
    </w:p>
    <w:p>
      <w:pPr>
        <w:pStyle w:val="Standard"/>
        <w:widowControl w:val="1"/>
      </w:pPr>
    </w:p>
    <w:p>
      <w:pPr>
        <w:pStyle w:val="Standard"/>
      </w:pPr>
      <w:r>
        <w:rPr>
          <w:rtl w:val="0"/>
        </w:rPr>
        <w:t>Rechnung Nr.:00</w:t>
        <w:tab/>
        <w:tab/>
        <w:tab/>
        <w:tab/>
        <w:tab/>
        <w:tab/>
        <w:tab/>
        <w:t xml:space="preserve">             Datum:2022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8"/>
        <w:gridCol w:w="2015"/>
        <w:gridCol w:w="1033"/>
        <w:gridCol w:w="889"/>
        <w:gridCol w:w="445"/>
        <w:gridCol w:w="443"/>
        <w:gridCol w:w="1717"/>
        <w:gridCol w:w="1246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Überschrift 2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Wein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Überschrift 3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Jahrgang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Preis/Fl.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inkl.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MwST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Menge/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Fl.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Anmerkung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Gesamtpreis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BERGERAC, wei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, trocken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teau Laulerie, AOC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 xml:space="preserve">Montravel  Sauvignon, Semillon 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2021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7,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60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Cuv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e des Conti, AOC biologisch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Semillon, Sauvignon, Musacadelle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2021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9,20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0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TES DU LOT, ros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Invitation </w:t>
            </w:r>
          </w:p>
          <w:p>
            <w:pPr>
              <w:pStyle w:val="Standard"/>
            </w:pPr>
            <w:r>
              <w:rPr>
                <w:sz w:val="20"/>
                <w:szCs w:val="20"/>
                <w:rtl w:val="0"/>
                <w:lang w:val="de-DE"/>
              </w:rPr>
              <w:t xml:space="preserve">Le Malbec </w:t>
            </w:r>
            <w:r>
              <w:rPr>
                <w:sz w:val="20"/>
                <w:szCs w:val="20"/>
                <w:rtl w:val="0"/>
                <w:lang w:val="de-DE"/>
              </w:rPr>
              <w:t>ros</w:t>
            </w:r>
            <w:r>
              <w:rPr>
                <w:sz w:val="20"/>
                <w:szCs w:val="20"/>
                <w:rtl w:val="0"/>
                <w:lang w:val="de-DE"/>
              </w:rPr>
              <w:t>é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20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20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7,50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Goldmedaille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901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CAHORS, rot, trocken: Tradition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70% Malbec, 30% Merlot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 TUC Cahors, AOC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2017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7,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40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 TUC Cahors, AOC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Les Trois Sorci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è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res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2018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7,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30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AL TUC Cahors, AOC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100%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Malbec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2019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7,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50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 TUC Cahors, AOC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7,20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CAHORS, rot, trocken: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Prestige vom Fas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 70% Malbec, 30% Merlot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AL TUC Cahors, AOC, Prestige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vom Fass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2016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10,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50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AL TUC Cahors, AOC, Prestige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vom Fass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2017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10,20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AL TUC Cahors, AOC, Prestige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vom Fass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2018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9,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90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AL TUC Cahors, AOC, Prestige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  <w:lang w:val="de-DE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vom Fass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, Les Trois Sorci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è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res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100% Malbec</w:t>
            </w:r>
          </w:p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10,40</w:t>
            </w:r>
          </w:p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Nettobetrag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19% MwSt.</w:t>
            </w:r>
          </w:p>
        </w:tc>
        <w:tc>
          <w:tcPr>
            <w:tcW w:type="dxa" w:w="13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Überschrift 1"/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Rechnungsbetrag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"/>
        <w:rPr>
          <w:sz w:val="16"/>
          <w:szCs w:val="16"/>
        </w:rPr>
      </w:pPr>
    </w:p>
    <w:p>
      <w:pPr>
        <w:pStyle w:val="Standard"/>
      </w:pPr>
      <w:r>
        <w:rPr>
          <w:rtl w:val="0"/>
          <w:lang w:val="de-DE"/>
        </w:rPr>
        <w:t>Die gelieferte Ware enth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Flaschen mit einem Inhalt von je 0,75 Liter</w:t>
      </w:r>
      <w:r>
        <w:rPr>
          <w:rtl w:val="0"/>
          <w:lang w:val="de-DE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4"/>
        <w:tab w:val="clear" w:pos="9072"/>
      </w:tabs>
      <w:jc w:val="center"/>
      <w:rPr>
        <w:sz w:val="18"/>
        <w:szCs w:val="18"/>
      </w:rPr>
    </w:pPr>
    <w:r>
      <w:rPr>
        <w:sz w:val="18"/>
        <w:szCs w:val="18"/>
        <w:rtl w:val="0"/>
        <w:lang w:val="fr-FR"/>
      </w:rPr>
      <w:t>VDSO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sz w:val="18"/>
        <w:szCs w:val="18"/>
        <w:rtl w:val="0"/>
        <w:lang w:val="fr-FR"/>
      </w:rPr>
      <w:t>Vins de Sud-Ouest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sz w:val="18"/>
        <w:szCs w:val="18"/>
        <w:rtl w:val="0"/>
        <w:lang w:val="fr-FR"/>
      </w:rPr>
      <w:t>Elke L</w:t>
    </w:r>
    <w:r>
      <w:rPr>
        <w:sz w:val="18"/>
        <w:szCs w:val="18"/>
        <w:rtl w:val="0"/>
        <w:lang w:val="fr-FR"/>
      </w:rPr>
      <w:t>ü</w:t>
    </w:r>
    <w:r>
      <w:rPr>
        <w:sz w:val="18"/>
        <w:szCs w:val="18"/>
        <w:rtl w:val="0"/>
        <w:lang w:val="fr-FR"/>
      </w:rPr>
      <w:t>dke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sz w:val="18"/>
        <w:szCs w:val="18"/>
        <w:rtl w:val="0"/>
        <w:lang w:val="fr-FR"/>
      </w:rPr>
      <w:t>Friedhofsweg 4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sz w:val="18"/>
        <w:szCs w:val="18"/>
        <w:rtl w:val="0"/>
        <w:lang w:val="de-DE"/>
      </w:rPr>
      <w:t>41352 Korschenbroich</w:t>
    </w:r>
  </w:p>
  <w:p>
    <w:pPr>
      <w:pStyle w:val="Fußzeile"/>
      <w:tabs>
        <w:tab w:val="right" w:pos="9044"/>
        <w:tab w:val="clear" w:pos="9072"/>
      </w:tabs>
      <w:jc w:val="center"/>
      <w:rPr>
        <w:sz w:val="18"/>
        <w:szCs w:val="18"/>
      </w:rPr>
    </w:pPr>
    <w:r>
      <w:rPr>
        <w:sz w:val="18"/>
        <w:szCs w:val="18"/>
        <w:rtl w:val="0"/>
        <w:lang w:val="de-DE"/>
      </w:rPr>
      <w:t>Tel. 02161 670843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sz w:val="18"/>
        <w:szCs w:val="18"/>
        <w:rtl w:val="0"/>
        <w:lang w:val="de-DE"/>
      </w:rPr>
      <w:t>e-mail:elke.luedke@altuc.de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"http://www.altuc.de"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www.altuc.de</w:t>
    </w:r>
    <w:r>
      <w:rPr/>
      <w:fldChar w:fldCharType="end" w:fldLock="0"/>
    </w:r>
  </w:p>
  <w:p>
    <w:pPr>
      <w:pStyle w:val="Fußzeile"/>
      <w:tabs>
        <w:tab w:val="right" w:pos="9044"/>
        <w:tab w:val="clear" w:pos="9072"/>
      </w:tabs>
      <w:jc w:val="center"/>
      <w:rPr>
        <w:sz w:val="18"/>
        <w:szCs w:val="18"/>
      </w:rPr>
    </w:pPr>
    <w:r>
      <w:rPr>
        <w:sz w:val="18"/>
        <w:szCs w:val="18"/>
        <w:rtl w:val="0"/>
        <w:lang w:val="de-DE"/>
      </w:rPr>
      <w:t xml:space="preserve">Neue </w:t>
    </w:r>
    <w:r>
      <w:rPr>
        <w:sz w:val="18"/>
        <w:szCs w:val="18"/>
        <w:rtl w:val="0"/>
        <w:lang w:val="de-DE"/>
      </w:rPr>
      <w:t xml:space="preserve">Bankverbindung: </w:t>
    </w:r>
    <w:r>
      <w:rPr>
        <w:sz w:val="18"/>
        <w:szCs w:val="18"/>
        <w:rtl w:val="0"/>
        <w:lang w:val="de-DE"/>
      </w:rPr>
      <w:t>Postbank Dortmund</w:t>
    </w:r>
  </w:p>
  <w:p>
    <w:pPr>
      <w:pStyle w:val="Fußzeile"/>
      <w:tabs>
        <w:tab w:val="right" w:pos="9044"/>
        <w:tab w:val="clear" w:pos="9072"/>
      </w:tabs>
      <w:jc w:val="center"/>
      <w:rPr>
        <w:sz w:val="18"/>
        <w:szCs w:val="18"/>
        <w:lang w:val="fr-FR"/>
      </w:rPr>
    </w:pPr>
    <w:r>
      <w:rPr>
        <w:sz w:val="18"/>
        <w:szCs w:val="18"/>
        <w:rtl w:val="0"/>
        <w:lang w:val="fr-FR"/>
      </w:rPr>
      <w:t>IBAN:</w:t>
    </w:r>
    <w:r>
      <w:rPr>
        <w:sz w:val="18"/>
        <w:szCs w:val="18"/>
        <w:rtl w:val="0"/>
        <w:lang w:val="fr-FR"/>
      </w:rPr>
      <w:t xml:space="preserve"> </w:t>
    </w:r>
    <w:r>
      <w:rPr>
        <w:sz w:val="18"/>
        <w:szCs w:val="18"/>
        <w:rtl w:val="0"/>
        <w:lang w:val="fr-FR"/>
      </w:rPr>
      <w:t>DE</w:t>
    </w:r>
    <w:r>
      <w:rPr>
        <w:sz w:val="18"/>
        <w:szCs w:val="18"/>
        <w:rtl w:val="0"/>
        <w:lang w:val="fr-FR"/>
      </w:rPr>
      <w:t>37440100460577438469 BIC (SWIFT): PBNKDEFF</w:t>
    </w:r>
  </w:p>
  <w:p>
    <w:pPr>
      <w:pStyle w:val="Fußzeile"/>
      <w:tabs>
        <w:tab w:val="right" w:pos="9044"/>
        <w:tab w:val="clear" w:pos="9072"/>
      </w:tabs>
      <w:jc w:val="center"/>
    </w:pPr>
    <w:r>
      <w:rPr>
        <w:sz w:val="18"/>
        <w:szCs w:val="18"/>
        <w:rtl w:val="0"/>
        <w:lang w:val="de-DE"/>
      </w:rPr>
      <w:t>Steuer-Nr. DE 114/5396/4281</w:t>
    </w:r>
    <w:r>
      <w:rPr>
        <w:rFonts w:ascii="Symbol" w:hAnsi="Symbol" w:hint="default"/>
        <w:sz w:val="18"/>
        <w:szCs w:val="18"/>
        <w:rtl w:val="0"/>
        <w:lang w:val="de-DE"/>
      </w:rPr>
      <w:t>¨</w:t>
    </w:r>
    <w:r>
      <w:rPr>
        <w:sz w:val="18"/>
        <w:szCs w:val="18"/>
        <w:rtl w:val="0"/>
        <w:lang w:val="de-DE"/>
      </w:rPr>
      <w:t>USt-ID-Nr.DE 169687658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